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C08B0B9" w:rsidR="00152A13" w:rsidRPr="00856508" w:rsidRDefault="0045565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7C20C2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52100" w:rsidRPr="00252100">
              <w:rPr>
                <w:rFonts w:ascii="Tahoma" w:hAnsi="Tahoma" w:cs="Tahoma"/>
              </w:rPr>
              <w:t>Arlen Rocío de la Rosa Mart</w:t>
            </w:r>
            <w:r w:rsidR="00252100">
              <w:rPr>
                <w:rFonts w:ascii="Tahoma" w:hAnsi="Tahoma" w:cs="Tahoma"/>
              </w:rPr>
              <w:t>í</w:t>
            </w:r>
            <w:r w:rsidR="00252100" w:rsidRPr="00252100">
              <w:rPr>
                <w:rFonts w:ascii="Tahoma" w:hAnsi="Tahoma" w:cs="Tahoma"/>
              </w:rPr>
              <w:t>nez</w:t>
            </w:r>
          </w:p>
          <w:p w14:paraId="676E8F97" w14:textId="77777777" w:rsidR="00B227FF" w:rsidRPr="00A7487D" w:rsidRDefault="00B227FF" w:rsidP="00B227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78790FD" w14:textId="77777777" w:rsidR="00B227FF" w:rsidRPr="00CD7ECA" w:rsidRDefault="00B227FF" w:rsidP="00B227F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B8FCEF2" w:rsidR="00BE4E1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52100" w:rsidRPr="00252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Asistente Ejecutivo Bilingüe</w:t>
            </w:r>
          </w:p>
          <w:p w14:paraId="3E0D423A" w14:textId="7355BBE7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52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1997-2001</w:t>
            </w:r>
          </w:p>
          <w:p w14:paraId="1DB281C4" w14:textId="2C7E3F54" w:rsidR="00BA3E7F" w:rsidRPr="0045565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55658" w:rsidRPr="0045565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521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Bilingüe de Saltillo</w:t>
            </w:r>
          </w:p>
          <w:p w14:paraId="12688D69" w14:textId="2BCC632F" w:rsidR="00BF2AF8" w:rsidRPr="00CA0767" w:rsidRDefault="00BF2AF8" w:rsidP="002521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115166C" w14:textId="245DC55A" w:rsidR="00BF2AF8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>Empresa</w:t>
            </w:r>
            <w:r w:rsidRPr="00252100">
              <w:rPr>
                <w:rFonts w:ascii="Tahoma" w:hAnsi="Tahoma" w:cs="Tahoma"/>
              </w:rPr>
              <w:t>:</w:t>
            </w:r>
            <w:r w:rsidRPr="00252100">
              <w:rPr>
                <w:rFonts w:ascii="Tahoma" w:hAnsi="Tahoma" w:cs="Tahoma"/>
              </w:rPr>
              <w:t xml:space="preserve"> </w:t>
            </w:r>
            <w:r w:rsidR="00252100" w:rsidRPr="00252100">
              <w:rPr>
                <w:rFonts w:ascii="Tahoma" w:hAnsi="Tahoma" w:cs="Tahoma"/>
              </w:rPr>
              <w:t>Tienda Soriana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0D9012E2" w14:textId="58C57FB6" w:rsidR="00BF2AF8" w:rsidRPr="00252100" w:rsidRDefault="00BF2AF8" w:rsidP="00BF2AF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>Periodo</w:t>
            </w:r>
            <w:r w:rsidRPr="00252100">
              <w:rPr>
                <w:rFonts w:ascii="Tahoma" w:hAnsi="Tahoma" w:cs="Tahoma"/>
              </w:rPr>
              <w:t>:</w:t>
            </w:r>
            <w:r w:rsidRPr="00252100">
              <w:rPr>
                <w:rFonts w:ascii="Tahoma" w:hAnsi="Tahoma" w:cs="Tahoma"/>
              </w:rPr>
              <w:t xml:space="preserve"> </w:t>
            </w:r>
            <w:r w:rsidR="00252100" w:rsidRPr="00252100">
              <w:rPr>
                <w:rFonts w:ascii="Tahoma" w:hAnsi="Tahoma" w:cs="Tahoma"/>
              </w:rPr>
              <w:t>abril 2015-septiembre 2015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2BE76EA5" w14:textId="6ABF2937" w:rsidR="00BA3E7F" w:rsidRPr="00252100" w:rsidRDefault="00BF2AF8" w:rsidP="00BF2AF8">
            <w:pPr>
              <w:jc w:val="both"/>
              <w:rPr>
                <w:rFonts w:ascii="Tahoma" w:hAnsi="Tahoma" w:cs="Tahoma"/>
              </w:rPr>
            </w:pPr>
            <w:r w:rsidRPr="00252100">
              <w:rPr>
                <w:rFonts w:ascii="Tahoma" w:hAnsi="Tahoma" w:cs="Tahoma"/>
              </w:rPr>
              <w:t>Cargo</w:t>
            </w:r>
            <w:r w:rsidRPr="00252100">
              <w:rPr>
                <w:rFonts w:ascii="Tahoma" w:hAnsi="Tahoma" w:cs="Tahoma"/>
              </w:rPr>
              <w:t>:</w:t>
            </w:r>
            <w:r w:rsidRPr="00252100">
              <w:rPr>
                <w:rFonts w:ascii="Tahoma" w:hAnsi="Tahoma" w:cs="Tahoma"/>
              </w:rPr>
              <w:t xml:space="preserve"> </w:t>
            </w:r>
            <w:r w:rsidR="00252100" w:rsidRPr="00252100">
              <w:rPr>
                <w:rFonts w:ascii="Tahoma" w:hAnsi="Tahoma" w:cs="Tahoma"/>
              </w:rPr>
              <w:t>Mesa de control</w:t>
            </w:r>
            <w:r w:rsidRPr="00252100">
              <w:rPr>
                <w:rFonts w:ascii="Tahoma" w:hAnsi="Tahoma" w:cs="Tahoma"/>
              </w:rPr>
              <w:t xml:space="preserve"> </w:t>
            </w:r>
          </w:p>
          <w:p w14:paraId="09F05F26" w14:textId="2FECD656" w:rsidR="00455658" w:rsidRPr="00AA1544" w:rsidRDefault="0045565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2F5C" w14:textId="77777777" w:rsidR="00F534C0" w:rsidRDefault="00F534C0" w:rsidP="00527FC7">
      <w:pPr>
        <w:spacing w:after="0" w:line="240" w:lineRule="auto"/>
      </w:pPr>
      <w:r>
        <w:separator/>
      </w:r>
    </w:p>
  </w:endnote>
  <w:endnote w:type="continuationSeparator" w:id="0">
    <w:p w14:paraId="7758C31E" w14:textId="77777777" w:rsidR="00F534C0" w:rsidRDefault="00F534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D1C0" w14:textId="77777777" w:rsidR="00F534C0" w:rsidRDefault="00F534C0" w:rsidP="00527FC7">
      <w:pPr>
        <w:spacing w:after="0" w:line="240" w:lineRule="auto"/>
      </w:pPr>
      <w:r>
        <w:separator/>
      </w:r>
    </w:p>
  </w:footnote>
  <w:footnote w:type="continuationSeparator" w:id="0">
    <w:p w14:paraId="404B91F2" w14:textId="77777777" w:rsidR="00F534C0" w:rsidRDefault="00F534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05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21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565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6D5C"/>
    <w:rsid w:val="007D0200"/>
    <w:rsid w:val="007E788B"/>
    <w:rsid w:val="00807B33"/>
    <w:rsid w:val="0081381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7FF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2AF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34C0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2024-05-29T18:34:00Z</dcterms:created>
  <dcterms:modified xsi:type="dcterms:W3CDTF">2024-05-29T18:34:00Z</dcterms:modified>
</cp:coreProperties>
</file>